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8CA" w:rsidRPr="00322116" w:rsidRDefault="002B18CA" w:rsidP="00322116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322116">
        <w:rPr>
          <w:rFonts w:ascii="Times New Roman" w:hAnsi="Times New Roman" w:cs="Times New Roman"/>
        </w:rPr>
        <w:t>Приложение № 3</w:t>
      </w:r>
    </w:p>
    <w:p w:rsidR="002B18CA" w:rsidRPr="00322116" w:rsidRDefault="009B0D1E" w:rsidP="00322116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322116">
        <w:rPr>
          <w:rFonts w:ascii="Times New Roman" w:hAnsi="Times New Roman" w:cs="Times New Roman"/>
        </w:rPr>
        <w:t>УТВЕРЖДЕН</w:t>
      </w:r>
    </w:p>
    <w:p w:rsidR="002B18CA" w:rsidRPr="00322116" w:rsidRDefault="002B18CA" w:rsidP="00322116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322116">
        <w:rPr>
          <w:rFonts w:ascii="Times New Roman" w:hAnsi="Times New Roman" w:cs="Times New Roman"/>
        </w:rPr>
        <w:t xml:space="preserve">постановлением </w:t>
      </w:r>
    </w:p>
    <w:p w:rsidR="002B18CA" w:rsidRPr="00322116" w:rsidRDefault="002B18CA" w:rsidP="00322116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322116">
        <w:rPr>
          <w:rFonts w:ascii="Times New Roman" w:hAnsi="Times New Roman" w:cs="Times New Roman"/>
        </w:rPr>
        <w:t>Администрации района</w:t>
      </w:r>
    </w:p>
    <w:p w:rsidR="00322116" w:rsidRPr="00322116" w:rsidRDefault="00322116" w:rsidP="00322116">
      <w:pPr>
        <w:ind w:left="5664"/>
        <w:rPr>
          <w:rFonts w:ascii="Times New Roman" w:hAnsi="Times New Roman" w:cs="Times New Roman"/>
        </w:rPr>
      </w:pPr>
      <w:r w:rsidRPr="00322116">
        <w:rPr>
          <w:rFonts w:ascii="Times New Roman" w:hAnsi="Times New Roman" w:cs="Times New Roman"/>
        </w:rPr>
        <w:t>от 03 июня 2011 года № 306</w:t>
      </w:r>
    </w:p>
    <w:p w:rsidR="002B18CA" w:rsidRDefault="002B18CA" w:rsidP="00594BD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22177" w:rsidRDefault="00C22177" w:rsidP="00594BD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22177" w:rsidRPr="00594BDD" w:rsidRDefault="00C22177" w:rsidP="00594BD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>П Е Р Е Ч Е Н Ь</w:t>
      </w: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 xml:space="preserve">объёмных показателей </w:t>
      </w:r>
      <w:r w:rsidR="00C22177">
        <w:rPr>
          <w:rFonts w:ascii="Times New Roman" w:hAnsi="Times New Roman" w:cs="Times New Roman"/>
          <w:b/>
          <w:sz w:val="28"/>
        </w:rPr>
        <w:t>и порядок отнесения муниципальных</w:t>
      </w:r>
      <w:r w:rsidRPr="00594BDD">
        <w:rPr>
          <w:rFonts w:ascii="Times New Roman" w:hAnsi="Times New Roman" w:cs="Times New Roman"/>
          <w:b/>
          <w:sz w:val="28"/>
        </w:rPr>
        <w:t xml:space="preserve"> </w:t>
      </w: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>учреждени</w:t>
      </w:r>
      <w:r w:rsidR="00C22177">
        <w:rPr>
          <w:rFonts w:ascii="Times New Roman" w:hAnsi="Times New Roman" w:cs="Times New Roman"/>
          <w:b/>
          <w:sz w:val="28"/>
        </w:rPr>
        <w:t>й</w:t>
      </w:r>
      <w:r w:rsidRPr="00594BDD">
        <w:rPr>
          <w:rFonts w:ascii="Times New Roman" w:hAnsi="Times New Roman" w:cs="Times New Roman"/>
          <w:b/>
          <w:sz w:val="28"/>
        </w:rPr>
        <w:t xml:space="preserve">  спортивной направленности к группам по оплате </w:t>
      </w: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>труда работников категории «руководители»</w:t>
      </w:r>
    </w:p>
    <w:p w:rsidR="002B18CA" w:rsidRPr="00594BDD" w:rsidRDefault="002B18CA" w:rsidP="00594BDD">
      <w:pPr>
        <w:spacing w:after="0" w:line="240" w:lineRule="auto"/>
        <w:rPr>
          <w:rFonts w:ascii="Times New Roman" w:hAnsi="Times New Roman" w:cs="Times New Roman"/>
        </w:rPr>
      </w:pPr>
    </w:p>
    <w:p w:rsidR="002B18CA" w:rsidRPr="00594BDD" w:rsidRDefault="002B18CA" w:rsidP="00594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4BDD">
        <w:rPr>
          <w:rFonts w:ascii="Times New Roman" w:hAnsi="Times New Roman" w:cs="Times New Roman"/>
          <w:sz w:val="28"/>
        </w:rPr>
        <w:t>1. Основным критерием для определения коэффициента масштаба управления</w:t>
      </w:r>
      <w:r w:rsidR="00C22177">
        <w:rPr>
          <w:rFonts w:ascii="Times New Roman" w:hAnsi="Times New Roman" w:cs="Times New Roman"/>
          <w:sz w:val="28"/>
        </w:rPr>
        <w:t xml:space="preserve"> для руководителей муниципальных учреждений</w:t>
      </w:r>
      <w:r w:rsidRPr="00594BDD">
        <w:rPr>
          <w:rFonts w:ascii="Times New Roman" w:hAnsi="Times New Roman" w:cs="Times New Roman"/>
          <w:sz w:val="28"/>
        </w:rPr>
        <w:t xml:space="preserve"> спортивной направленности являются группы по оплате их труда, определяемые на основе объёмных показателей согласно таблице 1.</w:t>
      </w:r>
    </w:p>
    <w:p w:rsidR="002B18CA" w:rsidRPr="00594BDD" w:rsidRDefault="002B18CA" w:rsidP="00594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4BDD">
        <w:rPr>
          <w:rFonts w:ascii="Times New Roman" w:hAnsi="Times New Roman" w:cs="Times New Roman"/>
          <w:sz w:val="28"/>
        </w:rPr>
        <w:t>2. По объёмным показателям установлено 4 группы по оплате труда для руководителей муниципальн</w:t>
      </w:r>
      <w:r w:rsidR="00C22177">
        <w:rPr>
          <w:rFonts w:ascii="Times New Roman" w:hAnsi="Times New Roman" w:cs="Times New Roman"/>
          <w:sz w:val="28"/>
        </w:rPr>
        <w:t>ых учреждений</w:t>
      </w:r>
      <w:r w:rsidRPr="00594BDD">
        <w:rPr>
          <w:rFonts w:ascii="Times New Roman" w:hAnsi="Times New Roman" w:cs="Times New Roman"/>
          <w:sz w:val="28"/>
        </w:rPr>
        <w:t xml:space="preserve"> спортивной направленности.</w:t>
      </w:r>
    </w:p>
    <w:p w:rsidR="002B18CA" w:rsidRPr="00594BDD" w:rsidRDefault="002B18CA" w:rsidP="00594BD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B18CA" w:rsidRPr="00594BDD" w:rsidRDefault="002B18CA" w:rsidP="00594BD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94BDD">
        <w:rPr>
          <w:rFonts w:ascii="Times New Roman" w:hAnsi="Times New Roman" w:cs="Times New Roman"/>
        </w:rPr>
        <w:t>Таблица 1</w:t>
      </w:r>
    </w:p>
    <w:p w:rsidR="002B18CA" w:rsidRPr="00594BDD" w:rsidRDefault="002B18CA" w:rsidP="00594BD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 xml:space="preserve">К Р И Т Е Р И И </w:t>
      </w: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>для определения коэффициента масштаба управления для руководителей муниципальн</w:t>
      </w:r>
      <w:r w:rsidR="00C22177">
        <w:rPr>
          <w:rFonts w:ascii="Times New Roman" w:hAnsi="Times New Roman" w:cs="Times New Roman"/>
          <w:b/>
          <w:sz w:val="28"/>
        </w:rPr>
        <w:t>ых учреждений</w:t>
      </w:r>
      <w:r w:rsidRPr="00594BDD">
        <w:rPr>
          <w:rFonts w:ascii="Times New Roman" w:hAnsi="Times New Roman" w:cs="Times New Roman"/>
          <w:b/>
          <w:sz w:val="28"/>
        </w:rPr>
        <w:t xml:space="preserve"> спортивной направленности</w:t>
      </w:r>
    </w:p>
    <w:p w:rsidR="002B18CA" w:rsidRPr="00594BDD" w:rsidRDefault="002B18CA" w:rsidP="00594BD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41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265"/>
        <w:gridCol w:w="1350"/>
        <w:gridCol w:w="945"/>
        <w:gridCol w:w="945"/>
        <w:gridCol w:w="896"/>
      </w:tblGrid>
      <w:tr w:rsidR="002B18CA" w:rsidRPr="00DB6BA2" w:rsidTr="00C22177">
        <w:trPr>
          <w:cantSplit/>
          <w:trHeight w:val="48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B6BA2">
              <w:rPr>
                <w:rFonts w:ascii="Times New Roman" w:hAnsi="Times New Roman" w:cs="Times New Roman"/>
                <w:b/>
                <w:szCs w:val="24"/>
              </w:rPr>
              <w:t xml:space="preserve">№ </w:t>
            </w:r>
            <w:r w:rsidRPr="00DB6BA2">
              <w:rPr>
                <w:rFonts w:ascii="Times New Roman" w:hAnsi="Times New Roman" w:cs="Times New Roman"/>
                <w:b/>
                <w:szCs w:val="24"/>
              </w:rPr>
              <w:br/>
              <w:t>п./н</w:t>
            </w:r>
          </w:p>
        </w:tc>
        <w:tc>
          <w:tcPr>
            <w:tcW w:w="52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B6BA2">
              <w:rPr>
                <w:rFonts w:ascii="Times New Roman" w:hAnsi="Times New Roman" w:cs="Times New Roman"/>
                <w:b/>
                <w:szCs w:val="24"/>
              </w:rPr>
              <w:t xml:space="preserve">Тип (вид) муниципального учреждения  </w:t>
            </w:r>
            <w:r w:rsidRPr="00DB6BA2">
              <w:rPr>
                <w:rFonts w:ascii="Times New Roman" w:hAnsi="Times New Roman" w:cs="Times New Roman"/>
                <w:b/>
                <w:szCs w:val="24"/>
              </w:rPr>
              <w:br/>
              <w:t>(далее – БУ) спортивной направленности</w:t>
            </w:r>
          </w:p>
        </w:tc>
        <w:tc>
          <w:tcPr>
            <w:tcW w:w="41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B6BA2">
              <w:rPr>
                <w:rFonts w:ascii="Times New Roman" w:hAnsi="Times New Roman" w:cs="Times New Roman"/>
                <w:b/>
                <w:szCs w:val="24"/>
              </w:rPr>
              <w:t xml:space="preserve">Группа, к которой учреждение </w:t>
            </w:r>
            <w:r w:rsidRPr="00DB6BA2">
              <w:rPr>
                <w:rFonts w:ascii="Times New Roman" w:hAnsi="Times New Roman" w:cs="Times New Roman"/>
                <w:b/>
                <w:szCs w:val="24"/>
              </w:rPr>
              <w:br/>
              <w:t xml:space="preserve">относится по оплате труда   </w:t>
            </w:r>
            <w:r w:rsidRPr="00DB6BA2">
              <w:rPr>
                <w:rFonts w:ascii="Times New Roman" w:hAnsi="Times New Roman" w:cs="Times New Roman"/>
                <w:b/>
                <w:szCs w:val="24"/>
              </w:rPr>
              <w:br/>
              <w:t>руководителей от суммы баллов</w:t>
            </w:r>
          </w:p>
        </w:tc>
      </w:tr>
      <w:tr w:rsidR="002B18CA" w:rsidRPr="00DB6BA2" w:rsidTr="00C22177">
        <w:trPr>
          <w:cantSplit/>
          <w:trHeight w:val="240"/>
          <w:jc w:val="center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2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B6BA2">
              <w:rPr>
                <w:rFonts w:ascii="Times New Roman" w:hAnsi="Times New Roman" w:cs="Times New Roman"/>
                <w:b/>
                <w:szCs w:val="24"/>
              </w:rPr>
              <w:t>I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B6BA2">
              <w:rPr>
                <w:rFonts w:ascii="Times New Roman" w:hAnsi="Times New Roman" w:cs="Times New Roman"/>
                <w:b/>
                <w:szCs w:val="24"/>
              </w:rPr>
              <w:t>II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B6BA2">
              <w:rPr>
                <w:rFonts w:ascii="Times New Roman" w:hAnsi="Times New Roman" w:cs="Times New Roman"/>
                <w:b/>
                <w:szCs w:val="24"/>
              </w:rPr>
              <w:t>III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B6BA2">
              <w:rPr>
                <w:rFonts w:ascii="Times New Roman" w:hAnsi="Times New Roman" w:cs="Times New Roman"/>
                <w:b/>
                <w:szCs w:val="24"/>
              </w:rPr>
              <w:t>IV</w:t>
            </w:r>
          </w:p>
        </w:tc>
      </w:tr>
      <w:tr w:rsidR="002B18CA" w:rsidRPr="00DB6BA2" w:rsidTr="00C22177">
        <w:trPr>
          <w:cantSplit/>
          <w:trHeight w:val="119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ЦСП</w:t>
            </w:r>
          </w:p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(центр спортивной подготовки)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200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8CA" w:rsidRPr="00DB6BA2" w:rsidTr="00C22177">
        <w:trPr>
          <w:cantSplit/>
          <w:trHeight w:val="119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ЦППСМ</w:t>
            </w:r>
          </w:p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(центр подготовки и проведения  спортивных мероприятий)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200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8CA" w:rsidRPr="00DB6BA2" w:rsidTr="00C22177">
        <w:trPr>
          <w:cantSplit/>
          <w:trHeight w:val="119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Учреждения спортивной направленности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свыше 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200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8CA" w:rsidRPr="00DB6BA2" w:rsidTr="00C22177">
        <w:trPr>
          <w:cantSplit/>
          <w:trHeight w:val="119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Учреждение спортивной направленности,</w:t>
            </w:r>
          </w:p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с дополнительными полномочиями организации и проведения спортивных мероприятий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свыше 800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500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DB6BA2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DB6BA2" w:rsidRDefault="002B18CA" w:rsidP="00DB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8CA" w:rsidRPr="00594BDD" w:rsidRDefault="002B18CA" w:rsidP="00594BD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B18CA" w:rsidRPr="00594BDD" w:rsidRDefault="002B18CA" w:rsidP="00594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4BDD">
        <w:rPr>
          <w:rFonts w:ascii="Times New Roman" w:hAnsi="Times New Roman" w:cs="Times New Roman"/>
          <w:sz w:val="28"/>
        </w:rPr>
        <w:t>3. К объёмным показателям относятся показатели, характеризующие масштаб руководства муниципального учреждения спортивной направленности: численность работников учреждения, количество занимающихся (воспитанников), сменность работы учреждения, превышение плановой (проектной) наполняемости и др. показатели, значительно осложняющие работу по руководству учреждением.</w:t>
      </w:r>
    </w:p>
    <w:p w:rsidR="002B18CA" w:rsidRPr="00594BDD" w:rsidRDefault="002B18CA" w:rsidP="00594BDD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4BDD">
        <w:rPr>
          <w:rFonts w:ascii="Times New Roman" w:hAnsi="Times New Roman" w:cs="Times New Roman"/>
          <w:sz w:val="28"/>
        </w:rPr>
        <w:t xml:space="preserve">4. Отнесение </w:t>
      </w:r>
      <w:r w:rsidR="00C22177">
        <w:rPr>
          <w:rFonts w:ascii="Times New Roman" w:hAnsi="Times New Roman" w:cs="Times New Roman"/>
          <w:sz w:val="28"/>
        </w:rPr>
        <w:t xml:space="preserve">муниципального </w:t>
      </w:r>
      <w:r w:rsidRPr="00594BDD">
        <w:rPr>
          <w:rFonts w:ascii="Times New Roman" w:hAnsi="Times New Roman" w:cs="Times New Roman"/>
          <w:sz w:val="28"/>
        </w:rPr>
        <w:t>учреждения спортивной направленности к одной из четырех групп по оплате труда руководителей производится по сумме баллов после оценки сложности руководства учреждением согласно таблице 2.</w:t>
      </w:r>
    </w:p>
    <w:p w:rsidR="002B18CA" w:rsidRPr="00594BDD" w:rsidRDefault="002B18CA" w:rsidP="00594BDD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  <w:sectPr w:rsidR="002B18CA" w:rsidRPr="00594BDD" w:rsidSect="00B82C9B">
          <w:headerReference w:type="default" r:id="rId6"/>
          <w:footerReference w:type="default" r:id="rId7"/>
          <w:headerReference w:type="firs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2B18CA" w:rsidRPr="00594BDD" w:rsidRDefault="002B18CA" w:rsidP="00594BD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94BDD">
        <w:rPr>
          <w:rFonts w:ascii="Times New Roman" w:hAnsi="Times New Roman" w:cs="Times New Roman"/>
        </w:rPr>
        <w:lastRenderedPageBreak/>
        <w:t>Таблица 2</w:t>
      </w:r>
    </w:p>
    <w:p w:rsidR="002B18CA" w:rsidRPr="00594BDD" w:rsidRDefault="002B18CA" w:rsidP="00594BD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 xml:space="preserve">П О К А З А Т Е Л И, </w:t>
      </w: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 xml:space="preserve">характеризующие масштаб руководства </w:t>
      </w:r>
    </w:p>
    <w:p w:rsidR="002B18CA" w:rsidRPr="00594BDD" w:rsidRDefault="002B18CA" w:rsidP="00594B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4BDD">
        <w:rPr>
          <w:rFonts w:ascii="Times New Roman" w:hAnsi="Times New Roman" w:cs="Times New Roman"/>
          <w:b/>
          <w:sz w:val="28"/>
        </w:rPr>
        <w:t>муниципальн</w:t>
      </w:r>
      <w:r w:rsidR="00C22177">
        <w:rPr>
          <w:rFonts w:ascii="Times New Roman" w:hAnsi="Times New Roman" w:cs="Times New Roman"/>
          <w:b/>
          <w:sz w:val="28"/>
        </w:rPr>
        <w:t>ых</w:t>
      </w:r>
      <w:r w:rsidRPr="00594BDD">
        <w:rPr>
          <w:rFonts w:ascii="Times New Roman" w:hAnsi="Times New Roman" w:cs="Times New Roman"/>
          <w:b/>
          <w:sz w:val="28"/>
        </w:rPr>
        <w:t xml:space="preserve"> учреждени</w:t>
      </w:r>
      <w:r w:rsidR="00C22177">
        <w:rPr>
          <w:rFonts w:ascii="Times New Roman" w:hAnsi="Times New Roman" w:cs="Times New Roman"/>
          <w:b/>
          <w:sz w:val="28"/>
        </w:rPr>
        <w:t>й</w:t>
      </w:r>
      <w:r w:rsidRPr="00594BDD">
        <w:rPr>
          <w:rFonts w:ascii="Times New Roman" w:hAnsi="Times New Roman" w:cs="Times New Roman"/>
          <w:b/>
          <w:sz w:val="28"/>
        </w:rPr>
        <w:t xml:space="preserve"> спортивной направленности</w:t>
      </w:r>
    </w:p>
    <w:p w:rsidR="002B18CA" w:rsidRPr="00594BDD" w:rsidRDefault="002B18CA" w:rsidP="00594BD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60"/>
        <w:gridCol w:w="3220"/>
        <w:gridCol w:w="1701"/>
      </w:tblGrid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7D2FD7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2FD7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7D2FD7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2FD7">
              <w:rPr>
                <w:rFonts w:ascii="Times New Roman" w:hAnsi="Times New Roman" w:cs="Times New Roman"/>
                <w:b/>
              </w:rPr>
              <w:t>Условия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7D2FD7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2FD7">
              <w:rPr>
                <w:rFonts w:ascii="Times New Roman" w:hAnsi="Times New Roman" w:cs="Times New Roman"/>
                <w:b/>
              </w:rPr>
              <w:t xml:space="preserve">Количество </w:t>
            </w:r>
            <w:r w:rsidRPr="007D2FD7">
              <w:rPr>
                <w:rFonts w:ascii="Times New Roman" w:hAnsi="Times New Roman" w:cs="Times New Roman"/>
                <w:b/>
              </w:rPr>
              <w:br/>
              <w:t>баллов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7D2FD7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2F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7D2FD7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2FD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7D2FD7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2FD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1. Количество занимающихся (воспитанников) учреждения: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комплексных (несколько видов спорта)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каждого занимающегося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0,3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2. Количество работников учреждения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каждого работника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</w:t>
            </w:r>
          </w:p>
        </w:tc>
      </w:tr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дополнительн</w:t>
            </w:r>
            <w:r w:rsidR="00C22177">
              <w:rPr>
                <w:rFonts w:ascii="Times New Roman" w:hAnsi="Times New Roman" w:cs="Times New Roman"/>
              </w:rPr>
              <w:t xml:space="preserve">о за каждого работника, </w:t>
            </w:r>
            <w:r w:rsidRPr="00594BDD">
              <w:rPr>
                <w:rFonts w:ascii="Times New Roman" w:hAnsi="Times New Roman" w:cs="Times New Roman"/>
              </w:rPr>
              <w:t>имеющего: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первую квалификационную</w:t>
            </w:r>
            <w:r w:rsidRPr="00594BDD">
              <w:rPr>
                <w:rFonts w:ascii="Times New Roman" w:hAnsi="Times New Roman" w:cs="Times New Roman"/>
              </w:rPr>
              <w:br/>
              <w:t>категорию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0,5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высшую квалификационную</w:t>
            </w:r>
            <w:r w:rsidR="00C22177">
              <w:rPr>
                <w:rFonts w:ascii="Times New Roman" w:hAnsi="Times New Roman" w:cs="Times New Roman"/>
              </w:rPr>
              <w:t xml:space="preserve"> </w:t>
            </w:r>
            <w:r w:rsidRPr="00594BDD">
              <w:rPr>
                <w:rFonts w:ascii="Times New Roman" w:hAnsi="Times New Roman" w:cs="Times New Roman"/>
              </w:rPr>
              <w:t>категорию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</w:t>
            </w:r>
          </w:p>
        </w:tc>
      </w:tr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3. Н</w:t>
            </w:r>
            <w:r w:rsidR="00C22177">
              <w:rPr>
                <w:rFonts w:ascii="Times New Roman" w:hAnsi="Times New Roman" w:cs="Times New Roman"/>
              </w:rPr>
              <w:t xml:space="preserve">аличие филиалов с количеством  </w:t>
            </w:r>
            <w:r w:rsidRPr="00594BDD">
              <w:rPr>
                <w:rFonts w:ascii="Times New Roman" w:hAnsi="Times New Roman" w:cs="Times New Roman"/>
              </w:rPr>
              <w:t>занимающихся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каждое указанное  структурное подразделение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100 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20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от 100 до 200 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30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свыше 200 человек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50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4. Наличие в учреждении: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спортивно-оздоровительных групп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каждую группу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5</w:t>
            </w:r>
          </w:p>
        </w:tc>
      </w:tr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 xml:space="preserve">5. Наличие оборудованных и используемых </w:t>
            </w:r>
            <w:r w:rsidRPr="00594BDD">
              <w:rPr>
                <w:rFonts w:ascii="Times New Roman" w:hAnsi="Times New Roman" w:cs="Times New Roman"/>
              </w:rPr>
              <w:br/>
              <w:t xml:space="preserve">в тренировочном процессе компьютерных </w:t>
            </w:r>
            <w:r w:rsidRPr="00594BDD">
              <w:rPr>
                <w:rFonts w:ascii="Times New Roman" w:hAnsi="Times New Roman" w:cs="Times New Roman"/>
              </w:rPr>
              <w:br/>
              <w:t>классов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каждый класс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10</w:t>
            </w:r>
          </w:p>
        </w:tc>
      </w:tr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 xml:space="preserve">6. Наличие собственного оборудованного  </w:t>
            </w:r>
            <w:r w:rsidRPr="00594BDD">
              <w:rPr>
                <w:rFonts w:ascii="Times New Roman" w:hAnsi="Times New Roman" w:cs="Times New Roman"/>
              </w:rPr>
              <w:br/>
              <w:t xml:space="preserve">здравпункта, медицинского кабинета,     </w:t>
            </w:r>
            <w:r w:rsidRPr="00594BDD">
              <w:rPr>
                <w:rFonts w:ascii="Times New Roman" w:hAnsi="Times New Roman" w:cs="Times New Roman"/>
              </w:rPr>
              <w:br/>
              <w:t>оздоровительно-восстановительного центра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каждый вид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15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7. Наличие автотранспортных средств,   спецтехники на балансе учреждения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каждую единицу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не более</w:t>
            </w:r>
            <w:r w:rsidRPr="00594BDD">
              <w:rPr>
                <w:rFonts w:ascii="Times New Roman" w:hAnsi="Times New Roman" w:cs="Times New Roman"/>
              </w:rPr>
              <w:br/>
              <w:t>20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 xml:space="preserve">8. Наличие музея учреждения, имеющего   </w:t>
            </w:r>
            <w:r w:rsidRPr="00594BDD">
              <w:rPr>
                <w:rFonts w:ascii="Times New Roman" w:hAnsi="Times New Roman" w:cs="Times New Roman"/>
              </w:rPr>
              <w:br/>
              <w:t>паспорт установленного образца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20</w:t>
            </w:r>
          </w:p>
        </w:tc>
      </w:tr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9. Наличие двух и более отдельно стоящих</w:t>
            </w:r>
            <w:r w:rsidRPr="00594BDD">
              <w:rPr>
                <w:rFonts w:ascii="Times New Roman" w:hAnsi="Times New Roman" w:cs="Times New Roman"/>
              </w:rPr>
              <w:br/>
              <w:t>зданий, в которых осуществляется ведение</w:t>
            </w:r>
            <w:r w:rsidRPr="00594BDD">
              <w:rPr>
                <w:rFonts w:ascii="Times New Roman" w:hAnsi="Times New Roman" w:cs="Times New Roman"/>
              </w:rPr>
              <w:br/>
              <w:t>тренировочного процесса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20</w:t>
            </w:r>
          </w:p>
        </w:tc>
      </w:tr>
      <w:tr w:rsidR="002B18CA" w:rsidRPr="00594BDD" w:rsidTr="00C22177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 xml:space="preserve">10. Наличие в учреждении занимающихся со </w:t>
            </w:r>
            <w:r w:rsidRPr="00594BDD">
              <w:rPr>
                <w:rFonts w:ascii="Times New Roman" w:hAnsi="Times New Roman" w:cs="Times New Roman"/>
              </w:rPr>
              <w:br/>
              <w:t xml:space="preserve">специальными потребностями, охваченных  </w:t>
            </w:r>
            <w:r w:rsidRPr="00594BDD">
              <w:rPr>
                <w:rFonts w:ascii="Times New Roman" w:hAnsi="Times New Roman" w:cs="Times New Roman"/>
              </w:rPr>
              <w:br/>
              <w:t>квалифицированной коррекцией физического</w:t>
            </w:r>
            <w:r w:rsidRPr="00594BDD">
              <w:rPr>
                <w:rFonts w:ascii="Times New Roman" w:hAnsi="Times New Roman" w:cs="Times New Roman"/>
              </w:rPr>
              <w:br/>
              <w:t>и психического развития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каждого занимающегося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11. Организация работы городских  лагерей: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на своей базе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1 смену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5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12. Ведение тренировочного процесса в приспособленных зданиях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наличие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20</w:t>
            </w:r>
          </w:p>
        </w:tc>
      </w:tr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13. Количество спортивных мероприятий,  подготовленных и проведённых учреждением (либо с его участием):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каждое мероприятие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внутри учреждения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0,1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окружных в соответствии с ЕКП ЯНАО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0,7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 xml:space="preserve">- зональных в            </w:t>
            </w:r>
            <w:r w:rsidRPr="00594BDD">
              <w:rPr>
                <w:rFonts w:ascii="Times New Roman" w:hAnsi="Times New Roman" w:cs="Times New Roman"/>
              </w:rPr>
              <w:br/>
              <w:t>соответствии с ЕКП ЯНАО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lastRenderedPageBreak/>
              <w:t>- всероссийских в соответствии с ЕКП ЯНАО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1,5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-международных в соответствии с ЕКП ЯНАО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   всероссийских в соответствии с ЕКП ЯНАО, внесенных в ЕКП РФ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10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-международных в соответствии с ЕКП ЯНАО, внесенных в ЕКП РФ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15</w:t>
            </w:r>
          </w:p>
        </w:tc>
      </w:tr>
      <w:tr w:rsidR="002B18CA" w:rsidRPr="00594BDD" w:rsidTr="00C22177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14. Обеспечение участия спортсменов и  сборных команд Ямало-Ненецкого автономн</w:t>
            </w:r>
            <w:r w:rsidR="00C22177">
              <w:rPr>
                <w:rFonts w:ascii="Times New Roman" w:hAnsi="Times New Roman" w:cs="Times New Roman"/>
              </w:rPr>
              <w:t xml:space="preserve">ого округа в соревнованиях </w:t>
            </w:r>
            <w:r w:rsidRPr="00594BDD">
              <w:rPr>
                <w:rFonts w:ascii="Times New Roman" w:hAnsi="Times New Roman" w:cs="Times New Roman"/>
              </w:rPr>
              <w:t>различного уровня: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каждое мероприятие / за 1 чел - спортсмена (тренера)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соревнованиях, не внесенных в ЕКП РФ,ЕКП УрФО,  учебно- тренировочных сборах продолжительностью свыше 6 дней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0,3/0,1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зональных (чемпионаты, кубки,  первенства России)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0,4/0,1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международных    и всероссийских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0,5/0,2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 всероссийских (чемпионаты, кубки,  первенства России)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0,7/0,3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международных (чемпионаты, кубки,  первенства России)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1/0,4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-Олимпийских, Паралимпийских, Сурдлимпийских играх, Всемирных играх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10/10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15. Наличие спортивных сооружений: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 xml:space="preserve">Площадь спортивных сооружений основного </w:t>
            </w:r>
            <w:r w:rsidRPr="00594BDD">
              <w:rPr>
                <w:rFonts w:ascii="Times New Roman" w:hAnsi="Times New Roman" w:cs="Times New Roman"/>
              </w:rPr>
              <w:br/>
              <w:t>назначения &lt;*&gt;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C22177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каждую единицу </w:t>
            </w:r>
            <w:r w:rsidR="002B18CA" w:rsidRPr="00594BDD">
              <w:rPr>
                <w:rFonts w:ascii="Times New Roman" w:hAnsi="Times New Roman" w:cs="Times New Roman"/>
              </w:rPr>
              <w:t>(в 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50 – 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5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101 – 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201 – 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15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301 – 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401 – 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25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501 – 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30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601 – 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34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701 – 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38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801 – 900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42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901 – 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46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1001 – 1200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51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1201 – 1400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56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1401 – 1600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61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1601 – 1800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66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1801 – 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71</w:t>
            </w:r>
          </w:p>
        </w:tc>
      </w:tr>
      <w:tr w:rsidR="002B18CA" w:rsidRPr="00594BDD" w:rsidTr="00C2217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 xml:space="preserve">16. Наличие сотрудников и занимающихся,     </w:t>
            </w:r>
            <w:r w:rsidRPr="00594BDD">
              <w:rPr>
                <w:rFonts w:ascii="Times New Roman" w:hAnsi="Times New Roman" w:cs="Times New Roman"/>
              </w:rPr>
              <w:br/>
              <w:t xml:space="preserve">получивших гранты, премии различного    </w:t>
            </w:r>
            <w:r w:rsidRPr="00594BDD">
              <w:rPr>
                <w:rFonts w:ascii="Times New Roman" w:hAnsi="Times New Roman" w:cs="Times New Roman"/>
              </w:rPr>
              <w:br/>
              <w:t>уровня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человека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окружных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20</w:t>
            </w:r>
          </w:p>
        </w:tc>
      </w:tr>
      <w:tr w:rsidR="002B18CA" w:rsidRPr="00594BDD" w:rsidTr="00C2217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всероссийских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30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C221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17. Нал</w:t>
            </w:r>
            <w:r w:rsidR="00C22177">
              <w:rPr>
                <w:rFonts w:ascii="Times New Roman" w:hAnsi="Times New Roman" w:cs="Times New Roman"/>
              </w:rPr>
              <w:t xml:space="preserve">ичие номинантов окружного </w:t>
            </w:r>
            <w:r w:rsidRPr="00594BDD">
              <w:rPr>
                <w:rFonts w:ascii="Times New Roman" w:hAnsi="Times New Roman" w:cs="Times New Roman"/>
              </w:rPr>
              <w:t>конкурса «Спортивная Элита Ямала»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номинанта, лауреата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15</w:t>
            </w:r>
          </w:p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8CA" w:rsidRPr="00594BDD" w:rsidTr="00C22177">
        <w:trPr>
          <w:cantSplit/>
          <w:trHeight w:val="24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лиц, удостоенных занесения в книгу « Спортивная Элита Ямала»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человека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20</w:t>
            </w:r>
          </w:p>
        </w:tc>
      </w:tr>
      <w:tr w:rsidR="002B18CA" w:rsidRPr="00594BDD" w:rsidTr="00C2217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- лиц, награжденных государственными наградами, почетными спортивными званиями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за  человека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8CA" w:rsidRPr="00594BDD" w:rsidRDefault="002B18CA" w:rsidP="00594B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BDD">
              <w:rPr>
                <w:rFonts w:ascii="Times New Roman" w:hAnsi="Times New Roman" w:cs="Times New Roman"/>
              </w:rPr>
              <w:t>30</w:t>
            </w:r>
          </w:p>
        </w:tc>
      </w:tr>
    </w:tbl>
    <w:p w:rsidR="002B18CA" w:rsidRPr="00594BDD" w:rsidRDefault="002B18CA" w:rsidP="00594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4BDD">
        <w:rPr>
          <w:rFonts w:ascii="Times New Roman" w:hAnsi="Times New Roman" w:cs="Times New Roman"/>
          <w:sz w:val="28"/>
        </w:rPr>
        <w:t xml:space="preserve">5. При наличии других показателей, не предусмотренных в таблице 2 настоящего постановления, но значительно увеличивающих объём и сложность </w:t>
      </w:r>
      <w:r w:rsidRPr="00594BDD">
        <w:rPr>
          <w:rFonts w:ascii="Times New Roman" w:hAnsi="Times New Roman" w:cs="Times New Roman"/>
          <w:sz w:val="28"/>
        </w:rPr>
        <w:lastRenderedPageBreak/>
        <w:t xml:space="preserve">работы в </w:t>
      </w:r>
      <w:r w:rsidR="00B82C9B">
        <w:rPr>
          <w:rFonts w:ascii="Times New Roman" w:hAnsi="Times New Roman" w:cs="Times New Roman"/>
          <w:sz w:val="28"/>
        </w:rPr>
        <w:t>муниципальных учреждениях</w:t>
      </w:r>
      <w:r w:rsidRPr="00594BDD">
        <w:rPr>
          <w:rFonts w:ascii="Times New Roman" w:hAnsi="Times New Roman" w:cs="Times New Roman"/>
          <w:sz w:val="28"/>
        </w:rPr>
        <w:t xml:space="preserve"> спортивной направленности, суммарное количество баллов может быть увеличено Администрацией района за каждый дополнительный показатель до 20 баллов.</w:t>
      </w:r>
    </w:p>
    <w:p w:rsidR="002B18CA" w:rsidRPr="00594BDD" w:rsidRDefault="002B18CA" w:rsidP="00594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4BDD">
        <w:rPr>
          <w:rFonts w:ascii="Times New Roman" w:hAnsi="Times New Roman" w:cs="Times New Roman"/>
          <w:sz w:val="28"/>
        </w:rPr>
        <w:t>6. Конкретное количество баллов, предусмотренных показателем с приставкой «д», устанавливается Администрацией района.</w:t>
      </w:r>
    </w:p>
    <w:p w:rsidR="006A134C" w:rsidRPr="00594BDD" w:rsidRDefault="006A134C" w:rsidP="00594BDD">
      <w:pPr>
        <w:spacing w:after="0" w:line="240" w:lineRule="auto"/>
        <w:rPr>
          <w:rFonts w:ascii="Times New Roman" w:hAnsi="Times New Roman" w:cs="Times New Roman"/>
        </w:rPr>
      </w:pPr>
    </w:p>
    <w:sectPr w:rsidR="006A134C" w:rsidRPr="00594BDD" w:rsidSect="00B82C9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DFD" w:rsidRDefault="005C2DFD" w:rsidP="0058227D">
      <w:pPr>
        <w:spacing w:after="0" w:line="240" w:lineRule="auto"/>
      </w:pPr>
      <w:r>
        <w:separator/>
      </w:r>
    </w:p>
  </w:endnote>
  <w:endnote w:type="continuationSeparator" w:id="1">
    <w:p w:rsidR="005C2DFD" w:rsidRDefault="005C2DFD" w:rsidP="00582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7E1" w:rsidRDefault="005F07E1">
    <w:pPr>
      <w:pStyle w:val="a5"/>
      <w:jc w:val="center"/>
    </w:pPr>
  </w:p>
  <w:p w:rsidR="005F07E1" w:rsidRDefault="005F07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DFD" w:rsidRDefault="005C2DFD" w:rsidP="0058227D">
      <w:pPr>
        <w:spacing w:after="0" w:line="240" w:lineRule="auto"/>
      </w:pPr>
      <w:r>
        <w:separator/>
      </w:r>
    </w:p>
  </w:footnote>
  <w:footnote w:type="continuationSeparator" w:id="1">
    <w:p w:rsidR="005C2DFD" w:rsidRDefault="005C2DFD" w:rsidP="00582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11867257"/>
      <w:docPartObj>
        <w:docPartGallery w:val="Page Numbers (Top of Page)"/>
        <w:docPartUnique/>
      </w:docPartObj>
    </w:sdtPr>
    <w:sdtContent>
      <w:p w:rsidR="009B0D1E" w:rsidRPr="00B82C9B" w:rsidRDefault="00EF100F" w:rsidP="00B82C9B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B82C9B">
          <w:rPr>
            <w:rFonts w:ascii="Times New Roman" w:hAnsi="Times New Roman" w:cs="Times New Roman"/>
            <w:sz w:val="24"/>
          </w:rPr>
          <w:fldChar w:fldCharType="begin"/>
        </w:r>
        <w:r w:rsidR="00B82C9B" w:rsidRPr="00B82C9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82C9B">
          <w:rPr>
            <w:rFonts w:ascii="Times New Roman" w:hAnsi="Times New Roman" w:cs="Times New Roman"/>
            <w:sz w:val="24"/>
          </w:rPr>
          <w:fldChar w:fldCharType="separate"/>
        </w:r>
        <w:r w:rsidR="00322116">
          <w:rPr>
            <w:rFonts w:ascii="Times New Roman" w:hAnsi="Times New Roman" w:cs="Times New Roman"/>
            <w:noProof/>
            <w:sz w:val="24"/>
          </w:rPr>
          <w:t>4</w:t>
        </w:r>
        <w:r w:rsidRPr="00B82C9B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29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176AE" w:rsidRPr="00C22177" w:rsidRDefault="00EF100F" w:rsidP="00B82C9B">
        <w:pPr>
          <w:pStyle w:val="a3"/>
          <w:rPr>
            <w:rFonts w:ascii="Times New Roman" w:hAnsi="Times New Roman" w:cs="Times New Roman"/>
            <w:sz w:val="24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18CA"/>
    <w:rsid w:val="0003287B"/>
    <w:rsid w:val="00053885"/>
    <w:rsid w:val="001700B2"/>
    <w:rsid w:val="002B18CA"/>
    <w:rsid w:val="00322116"/>
    <w:rsid w:val="00331DFF"/>
    <w:rsid w:val="00390AC7"/>
    <w:rsid w:val="0058227D"/>
    <w:rsid w:val="00594BDD"/>
    <w:rsid w:val="005C2DFD"/>
    <w:rsid w:val="005F07E1"/>
    <w:rsid w:val="006A134C"/>
    <w:rsid w:val="006E25AC"/>
    <w:rsid w:val="00710A41"/>
    <w:rsid w:val="007917DA"/>
    <w:rsid w:val="007D2FD7"/>
    <w:rsid w:val="00820B9F"/>
    <w:rsid w:val="00851006"/>
    <w:rsid w:val="00903FD1"/>
    <w:rsid w:val="009B0D1E"/>
    <w:rsid w:val="00B454F4"/>
    <w:rsid w:val="00B82C9B"/>
    <w:rsid w:val="00BA6C5C"/>
    <w:rsid w:val="00BD58E7"/>
    <w:rsid w:val="00C22177"/>
    <w:rsid w:val="00D176AE"/>
    <w:rsid w:val="00D26AA9"/>
    <w:rsid w:val="00DB6BA2"/>
    <w:rsid w:val="00DF2EF0"/>
    <w:rsid w:val="00E12231"/>
    <w:rsid w:val="00E5714E"/>
    <w:rsid w:val="00EB788A"/>
    <w:rsid w:val="00EF100F"/>
    <w:rsid w:val="00F50477"/>
    <w:rsid w:val="00F5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B18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82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27D"/>
  </w:style>
  <w:style w:type="paragraph" w:styleId="a5">
    <w:name w:val="footer"/>
    <w:basedOn w:val="a"/>
    <w:link w:val="a6"/>
    <w:uiPriority w:val="99"/>
    <w:unhideWhenUsed/>
    <w:rsid w:val="00582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27D"/>
  </w:style>
  <w:style w:type="paragraph" w:styleId="a7">
    <w:name w:val="Balloon Text"/>
    <w:basedOn w:val="a"/>
    <w:link w:val="a8"/>
    <w:uiPriority w:val="99"/>
    <w:semiHidden/>
    <w:unhideWhenUsed/>
    <w:rsid w:val="00B8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2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874</Words>
  <Characters>4982</Characters>
  <Application>Microsoft Office Word</Application>
  <DocSecurity>0</DocSecurity>
  <Lines>41</Lines>
  <Paragraphs>11</Paragraphs>
  <ScaleCrop>false</ScaleCrop>
  <Company>Администрация</Company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31</cp:revision>
  <cp:lastPrinted>2011-06-02T06:18:00Z</cp:lastPrinted>
  <dcterms:created xsi:type="dcterms:W3CDTF">2011-05-31T11:08:00Z</dcterms:created>
  <dcterms:modified xsi:type="dcterms:W3CDTF">2011-06-03T08:57:00Z</dcterms:modified>
</cp:coreProperties>
</file>